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B50" w:rsidRDefault="00676B50" w:rsidP="00676B50">
      <w:pPr>
        <w:widowControl/>
        <w:spacing w:line="560" w:lineRule="exact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>
        <w:rPr>
          <w:rFonts w:ascii="Times New Roman" w:eastAsia="方正仿宋简体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方正仿宋简体" w:hAnsi="Times New Roman"/>
          <w:kern w:val="0"/>
          <w:sz w:val="32"/>
          <w:szCs w:val="32"/>
        </w:rPr>
        <w:t>2</w:t>
      </w:r>
      <w:r>
        <w:rPr>
          <w:rFonts w:ascii="Times New Roman" w:eastAsia="方正仿宋简体" w:hAnsi="Times New Roman" w:hint="eastAsia"/>
          <w:kern w:val="0"/>
          <w:sz w:val="32"/>
          <w:szCs w:val="32"/>
        </w:rPr>
        <w:t>：</w:t>
      </w:r>
    </w:p>
    <w:p w:rsidR="00676B50" w:rsidRDefault="00676B50" w:rsidP="00676B50">
      <w:pPr>
        <w:widowControl/>
        <w:ind w:firstLineChars="200" w:firstLine="720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关于开展成都大学2020届毕业生学生社团活动学分认定的通知</w:t>
      </w:r>
    </w:p>
    <w:p w:rsidR="00676B50" w:rsidRDefault="00676B50" w:rsidP="00676B50">
      <w:pPr>
        <w:widowControl/>
        <w:ind w:firstLineChars="200" w:firstLine="720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p w:rsidR="00676B50" w:rsidRDefault="00676B50" w:rsidP="00676B50">
      <w:pPr>
        <w:widowControl/>
        <w:ind w:firstLineChars="200" w:firstLine="640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eastAsia="方正仿宋简体" w:hint="eastAsia"/>
          <w:kern w:val="0"/>
          <w:sz w:val="32"/>
          <w:szCs w:val="32"/>
        </w:rPr>
        <w:t>社团是成都大学学生校园生活的重要组成部分，为加强社团管理，提高学生参与社团活动的积极性，最大限度发挥社团“第二课堂”的育人功效，学校将学生社团活动纳入中的素质拓展类模块，给予学分认定。</w:t>
      </w:r>
      <w:r>
        <w:rPr>
          <w:rFonts w:ascii="Times New Roman" w:eastAsia="方正仿宋简体" w:hAnsi="Times New Roman" w:hint="eastAsia"/>
          <w:kern w:val="0"/>
          <w:sz w:val="32"/>
          <w:szCs w:val="32"/>
        </w:rPr>
        <w:t>根据《成都大学本科人才培养方案》等相关文件要求，现将成都大学学生社团活动学分认定工作通知如下：</w:t>
      </w:r>
    </w:p>
    <w:p w:rsidR="00676B50" w:rsidRDefault="00676B50" w:rsidP="00676B50">
      <w:pPr>
        <w:widowControl/>
        <w:ind w:left="640"/>
        <w:jc w:val="left"/>
        <w:rPr>
          <w:rFonts w:ascii="方正黑体简体" w:eastAsia="方正黑体简体" w:hAnsi="方正黑体简体" w:cs="方正黑体简体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一、认定条件</w:t>
      </w:r>
    </w:p>
    <w:p w:rsidR="00676B50" w:rsidRDefault="00676B50" w:rsidP="00676B50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>
        <w:rPr>
          <w:rFonts w:eastAsia="方正仿宋简体" w:hint="eastAsia"/>
          <w:kern w:val="0"/>
          <w:sz w:val="32"/>
          <w:szCs w:val="32"/>
        </w:rPr>
        <w:t>学生加入社团，会员证注册满一年，在规定时间内自愿提交工作（活动）总结、成长足迹或心得体会一篇，审核通过</w:t>
      </w:r>
      <w:r>
        <w:rPr>
          <w:rFonts w:ascii="Times New Roman" w:eastAsia="方正仿宋简体" w:hAnsi="Times New Roman"/>
          <w:kern w:val="0"/>
          <w:sz w:val="32"/>
          <w:szCs w:val="32"/>
        </w:rPr>
        <w:t>的合格者予以</w:t>
      </w:r>
      <w:r>
        <w:rPr>
          <w:rFonts w:ascii="Times New Roman" w:eastAsia="方正仿宋简体" w:hAnsi="Times New Roman"/>
          <w:kern w:val="0"/>
          <w:sz w:val="32"/>
          <w:szCs w:val="32"/>
        </w:rPr>
        <w:t>0.5</w:t>
      </w:r>
      <w:r>
        <w:rPr>
          <w:rFonts w:ascii="Times New Roman" w:eastAsia="方正仿宋简体" w:hAnsi="Times New Roman"/>
          <w:kern w:val="0"/>
          <w:sz w:val="32"/>
          <w:szCs w:val="32"/>
        </w:rPr>
        <w:t>个学分认定。本项学分</w:t>
      </w:r>
      <w:proofErr w:type="gramStart"/>
      <w:r>
        <w:rPr>
          <w:rFonts w:ascii="Times New Roman" w:eastAsia="方正仿宋简体" w:hAnsi="Times New Roman"/>
          <w:kern w:val="0"/>
          <w:sz w:val="32"/>
          <w:szCs w:val="32"/>
        </w:rPr>
        <w:t>不</w:t>
      </w:r>
      <w:proofErr w:type="gramEnd"/>
      <w:r>
        <w:rPr>
          <w:rFonts w:ascii="Times New Roman" w:eastAsia="方正仿宋简体" w:hAnsi="Times New Roman"/>
          <w:kern w:val="0"/>
          <w:sz w:val="32"/>
          <w:szCs w:val="32"/>
        </w:rPr>
        <w:t>累计加分。</w:t>
      </w:r>
    </w:p>
    <w:p w:rsidR="00676B50" w:rsidRDefault="00676B50" w:rsidP="00676B50">
      <w:pPr>
        <w:widowControl/>
        <w:ind w:left="640"/>
        <w:jc w:val="left"/>
        <w:rPr>
          <w:rFonts w:ascii="Times New Roman" w:eastAsia="方正黑体简体" w:hAnsi="Times New Roman"/>
          <w:sz w:val="32"/>
          <w:szCs w:val="32"/>
        </w:rPr>
      </w:pPr>
      <w:r>
        <w:rPr>
          <w:rFonts w:ascii="Times New Roman" w:eastAsia="方正黑体简体" w:hAnsi="Times New Roman"/>
          <w:sz w:val="32"/>
          <w:szCs w:val="32"/>
        </w:rPr>
        <w:t>二、认定范围</w:t>
      </w:r>
    </w:p>
    <w:p w:rsidR="00676B50" w:rsidRDefault="00676B50" w:rsidP="00676B50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>
        <w:rPr>
          <w:rFonts w:ascii="Times New Roman" w:eastAsia="方正仿宋简体" w:hAnsi="Times New Roman"/>
          <w:kern w:val="0"/>
          <w:sz w:val="32"/>
          <w:szCs w:val="32"/>
        </w:rPr>
        <w:t>2020</w:t>
      </w:r>
      <w:r>
        <w:rPr>
          <w:rFonts w:ascii="Times New Roman" w:eastAsia="方正仿宋简体" w:hAnsi="Times New Roman"/>
          <w:kern w:val="0"/>
          <w:sz w:val="32"/>
          <w:szCs w:val="32"/>
        </w:rPr>
        <w:t>届本科毕业生</w:t>
      </w:r>
    </w:p>
    <w:p w:rsidR="00676B50" w:rsidRDefault="00676B50" w:rsidP="00676B50">
      <w:pPr>
        <w:widowControl/>
        <w:ind w:left="640"/>
        <w:jc w:val="left"/>
        <w:rPr>
          <w:rFonts w:ascii="Times New Roman" w:eastAsia="方正黑体简体" w:hAnsi="Times New Roman"/>
          <w:sz w:val="32"/>
          <w:szCs w:val="32"/>
        </w:rPr>
      </w:pPr>
      <w:r>
        <w:rPr>
          <w:rFonts w:ascii="Times New Roman" w:eastAsia="方正黑体简体" w:hAnsi="Times New Roman"/>
          <w:sz w:val="32"/>
          <w:szCs w:val="32"/>
        </w:rPr>
        <w:t>三、认定材料</w:t>
      </w:r>
    </w:p>
    <w:p w:rsidR="00676B50" w:rsidRDefault="00676B50" w:rsidP="00676B50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>
        <w:rPr>
          <w:rFonts w:ascii="Times New Roman" w:eastAsia="方正仿宋简体" w:hAnsi="Times New Roman" w:hint="eastAsia"/>
          <w:kern w:val="0"/>
          <w:sz w:val="32"/>
          <w:szCs w:val="32"/>
        </w:rPr>
        <w:t>（一）社团成员提供注册满一年及以上的社团会员证（查验原件，收取复印件，须复印注册学期页），社团骨干成员可提供相关证明材料（如会长认定书，社团年审表</w:t>
      </w:r>
      <w:r>
        <w:rPr>
          <w:rFonts w:ascii="Times New Roman" w:eastAsia="方正仿宋简体" w:hAnsi="Times New Roman" w:hint="eastAsia"/>
          <w:kern w:val="0"/>
          <w:sz w:val="32"/>
          <w:szCs w:val="32"/>
        </w:rPr>
        <w:lastRenderedPageBreak/>
        <w:t>等可证明自身在社团内部担任职务的证明材料，收取复印件）；</w:t>
      </w:r>
    </w:p>
    <w:p w:rsidR="00676B50" w:rsidRDefault="00676B50" w:rsidP="00676B50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>
        <w:rPr>
          <w:rFonts w:ascii="Times New Roman" w:eastAsia="方正仿宋简体" w:hAnsi="Times New Roman" w:hint="eastAsia"/>
          <w:kern w:val="0"/>
          <w:sz w:val="32"/>
          <w:szCs w:val="32"/>
        </w:rPr>
        <w:t>（二）成都大学社团成员学分认定申请表。</w:t>
      </w:r>
    </w:p>
    <w:p w:rsidR="00676B50" w:rsidRDefault="00676B50" w:rsidP="00676B50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676B50" w:rsidRDefault="00676B50" w:rsidP="00676B50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676B50" w:rsidRDefault="00676B50" w:rsidP="00676B50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676B50" w:rsidRDefault="00676B50" w:rsidP="00676B50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676B50" w:rsidRDefault="00676B50" w:rsidP="00676B50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676B50" w:rsidRDefault="00676B50" w:rsidP="00676B50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676B50" w:rsidRDefault="00676B50" w:rsidP="00676B50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676B50" w:rsidRDefault="00676B50" w:rsidP="00676B50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676B50" w:rsidRDefault="00676B50" w:rsidP="00676B50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676B50" w:rsidRDefault="00676B50" w:rsidP="00676B50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676B50" w:rsidRDefault="00676B50" w:rsidP="00676B50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676B50" w:rsidRDefault="00676B50" w:rsidP="00676B50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676B50" w:rsidRDefault="00676B50" w:rsidP="00676B50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676B50" w:rsidRDefault="00676B50" w:rsidP="00676B50">
      <w:pPr>
        <w:tabs>
          <w:tab w:val="left" w:pos="2331"/>
        </w:tabs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676B50" w:rsidRDefault="00676B50" w:rsidP="00676B50">
      <w:pPr>
        <w:tabs>
          <w:tab w:val="left" w:pos="2331"/>
        </w:tabs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676B50" w:rsidRDefault="00676B50" w:rsidP="00676B50">
      <w:pPr>
        <w:tabs>
          <w:tab w:val="left" w:pos="2331"/>
        </w:tabs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676B50" w:rsidRDefault="00676B50" w:rsidP="00676B50">
      <w:pPr>
        <w:tabs>
          <w:tab w:val="left" w:pos="2331"/>
        </w:tabs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676B50" w:rsidRDefault="00676B50" w:rsidP="00676B50">
      <w:pPr>
        <w:tabs>
          <w:tab w:val="left" w:pos="2331"/>
        </w:tabs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676B50" w:rsidRDefault="00676B50" w:rsidP="00843999">
      <w:pPr>
        <w:tabs>
          <w:tab w:val="left" w:pos="2331"/>
        </w:tabs>
        <w:jc w:val="left"/>
        <w:rPr>
          <w:rFonts w:ascii="Times New Roman" w:eastAsia="方正仿宋简体" w:hAnsi="Times New Roman" w:hint="eastAsia"/>
          <w:kern w:val="0"/>
          <w:sz w:val="32"/>
          <w:szCs w:val="32"/>
        </w:rPr>
      </w:pPr>
      <w:bookmarkStart w:id="0" w:name="_GoBack"/>
      <w:bookmarkEnd w:id="0"/>
    </w:p>
    <w:p w:rsidR="00676B50" w:rsidRDefault="00676B50" w:rsidP="00676B50">
      <w:pPr>
        <w:widowControl/>
        <w:spacing w:line="570" w:lineRule="exact"/>
        <w:jc w:val="center"/>
        <w:rPr>
          <w:rFonts w:ascii="方正小标宋简体" w:eastAsia="方正小标宋简体" w:hAnsi="方正小标宋简体" w:cs="方正小标宋简体"/>
          <w:b/>
          <w:kern w:val="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成都大学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社团成员学分认定申请表</w:t>
      </w:r>
    </w:p>
    <w:tbl>
      <w:tblPr>
        <w:tblpPr w:leftFromText="180" w:rightFromText="180" w:vertAnchor="text" w:horzAnchor="page" w:tblpX="1335" w:tblpY="276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404"/>
        <w:gridCol w:w="1985"/>
        <w:gridCol w:w="3832"/>
      </w:tblGrid>
      <w:tr w:rsidR="00676B50" w:rsidTr="00866DAA">
        <w:trPr>
          <w:trHeight w:val="610"/>
        </w:trPr>
        <w:tc>
          <w:tcPr>
            <w:tcW w:w="1560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eastAsia="方正仿宋简体" w:hint="eastAsia"/>
                <w:kern w:val="0"/>
                <w:sz w:val="32"/>
                <w:szCs w:val="32"/>
              </w:rPr>
              <w:t>社团</w:t>
            </w:r>
            <w:r>
              <w:rPr>
                <w:rFonts w:eastAsia="方正仿宋简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</w:tr>
      <w:tr w:rsidR="00676B50" w:rsidTr="00866DAA">
        <w:trPr>
          <w:trHeight w:val="90"/>
        </w:trPr>
        <w:tc>
          <w:tcPr>
            <w:tcW w:w="1560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eastAsia="方正仿宋简体" w:hint="eastAsia"/>
                <w:kern w:val="0"/>
                <w:sz w:val="32"/>
                <w:szCs w:val="32"/>
              </w:rPr>
              <w:t>会员姓名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eastAsia="方正仿宋简体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832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</w:tr>
      <w:tr w:rsidR="00676B50" w:rsidTr="00866DAA">
        <w:trPr>
          <w:trHeight w:val="716"/>
        </w:trPr>
        <w:tc>
          <w:tcPr>
            <w:tcW w:w="1560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eastAsia="方正仿宋简体" w:hint="eastAsia"/>
                <w:kern w:val="0"/>
                <w:sz w:val="32"/>
                <w:szCs w:val="32"/>
              </w:rPr>
              <w:t>学院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eastAsia="方正仿宋简体" w:hint="eastAsia"/>
                <w:kern w:val="0"/>
                <w:sz w:val="32"/>
                <w:szCs w:val="32"/>
              </w:rPr>
              <w:t>专业</w:t>
            </w:r>
          </w:p>
        </w:tc>
        <w:tc>
          <w:tcPr>
            <w:tcW w:w="3832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</w:tr>
      <w:tr w:rsidR="00676B50" w:rsidTr="00866DAA">
        <w:trPr>
          <w:trHeight w:val="686"/>
        </w:trPr>
        <w:tc>
          <w:tcPr>
            <w:tcW w:w="1560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eastAsia="方正仿宋简体" w:hint="eastAsia"/>
                <w:kern w:val="0"/>
                <w:sz w:val="32"/>
                <w:szCs w:val="32"/>
              </w:rPr>
              <w:t>班级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eastAsia="方正仿宋简体" w:hint="eastAsia"/>
                <w:kern w:val="0"/>
                <w:sz w:val="32"/>
                <w:szCs w:val="32"/>
              </w:rPr>
              <w:t>学号</w:t>
            </w:r>
          </w:p>
        </w:tc>
        <w:tc>
          <w:tcPr>
            <w:tcW w:w="3832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</w:tr>
      <w:tr w:rsidR="00676B50" w:rsidTr="00866DAA">
        <w:trPr>
          <w:trHeight w:val="28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eastAsia="方正仿宋简体" w:hint="eastAsia"/>
                <w:kern w:val="0"/>
                <w:sz w:val="32"/>
                <w:szCs w:val="32"/>
              </w:rPr>
              <w:t>活动情况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eastAsia="方正仿宋简体" w:hint="eastAsia"/>
                <w:kern w:val="0"/>
                <w:sz w:val="32"/>
                <w:szCs w:val="32"/>
              </w:rPr>
              <w:t>时间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eastAsia="方正仿宋简体" w:hint="eastAsia"/>
                <w:kern w:val="0"/>
                <w:sz w:val="32"/>
                <w:szCs w:val="32"/>
              </w:rPr>
              <w:t>证明人</w:t>
            </w:r>
          </w:p>
        </w:tc>
        <w:tc>
          <w:tcPr>
            <w:tcW w:w="3832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eastAsia="方正仿宋简体" w:hint="eastAsia"/>
                <w:kern w:val="0"/>
                <w:sz w:val="32"/>
                <w:szCs w:val="32"/>
              </w:rPr>
              <w:t>活动名称</w:t>
            </w:r>
          </w:p>
        </w:tc>
      </w:tr>
      <w:tr w:rsidR="00676B50" w:rsidTr="00866DAA">
        <w:trPr>
          <w:trHeight w:val="686"/>
        </w:trPr>
        <w:tc>
          <w:tcPr>
            <w:tcW w:w="1560" w:type="dxa"/>
            <w:vMerge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</w:tr>
      <w:tr w:rsidR="00676B50" w:rsidTr="00866DAA">
        <w:trPr>
          <w:trHeight w:val="686"/>
        </w:trPr>
        <w:tc>
          <w:tcPr>
            <w:tcW w:w="1560" w:type="dxa"/>
            <w:vMerge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</w:tr>
      <w:tr w:rsidR="00676B50" w:rsidTr="00866DAA">
        <w:trPr>
          <w:trHeight w:val="686"/>
        </w:trPr>
        <w:tc>
          <w:tcPr>
            <w:tcW w:w="1560" w:type="dxa"/>
            <w:vMerge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</w:tr>
      <w:tr w:rsidR="00676B50" w:rsidTr="00866DAA">
        <w:trPr>
          <w:trHeight w:val="686"/>
        </w:trPr>
        <w:tc>
          <w:tcPr>
            <w:tcW w:w="1560" w:type="dxa"/>
            <w:vMerge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</w:tr>
      <w:tr w:rsidR="00676B50" w:rsidTr="00866DAA">
        <w:trPr>
          <w:trHeight w:val="686"/>
        </w:trPr>
        <w:tc>
          <w:tcPr>
            <w:tcW w:w="1560" w:type="dxa"/>
            <w:vMerge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eastAsia="方正仿宋简体" w:hint="eastAsia"/>
                <w:kern w:val="0"/>
                <w:sz w:val="24"/>
                <w:szCs w:val="32"/>
              </w:rPr>
              <w:t>可自行添行，需提供证明材料</w:t>
            </w:r>
          </w:p>
        </w:tc>
      </w:tr>
      <w:tr w:rsidR="00676B50" w:rsidTr="00866DAA">
        <w:trPr>
          <w:trHeight w:val="1576"/>
        </w:trPr>
        <w:tc>
          <w:tcPr>
            <w:tcW w:w="1560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eastAsia="方正仿宋简体" w:hint="eastAsia"/>
                <w:kern w:val="0"/>
                <w:sz w:val="32"/>
                <w:szCs w:val="32"/>
              </w:rPr>
              <w:t>社团工作（活动）总结、成长足迹或心得体会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:rsidR="00676B50" w:rsidRDefault="00676B50" w:rsidP="00866DAA">
            <w:pPr>
              <w:rPr>
                <w:rFonts w:eastAsia="方正仿宋简体"/>
                <w:kern w:val="0"/>
                <w:sz w:val="32"/>
                <w:szCs w:val="32"/>
              </w:rPr>
            </w:pPr>
          </w:p>
          <w:p w:rsidR="00676B50" w:rsidRDefault="00676B50" w:rsidP="00866DAA">
            <w:pPr>
              <w:jc w:val="right"/>
              <w:rPr>
                <w:rFonts w:eastAsia="方正仿宋简体"/>
                <w:color w:val="000000"/>
                <w:kern w:val="0"/>
                <w:sz w:val="32"/>
                <w:szCs w:val="32"/>
              </w:rPr>
            </w:pPr>
          </w:p>
          <w:p w:rsidR="00676B50" w:rsidRDefault="00676B50" w:rsidP="00866DAA">
            <w:pPr>
              <w:jc w:val="right"/>
              <w:rPr>
                <w:rFonts w:eastAsia="方正仿宋简体"/>
                <w:color w:val="000000"/>
                <w:kern w:val="0"/>
                <w:sz w:val="32"/>
                <w:szCs w:val="32"/>
              </w:rPr>
            </w:pPr>
          </w:p>
          <w:p w:rsidR="00676B50" w:rsidRDefault="00676B50" w:rsidP="00866DAA">
            <w:pPr>
              <w:jc w:val="right"/>
              <w:rPr>
                <w:rFonts w:eastAsia="方正仿宋简体"/>
                <w:color w:val="000000"/>
                <w:kern w:val="0"/>
                <w:sz w:val="32"/>
                <w:szCs w:val="32"/>
              </w:rPr>
            </w:pPr>
          </w:p>
          <w:p w:rsidR="00676B50" w:rsidRDefault="00676B50" w:rsidP="00866DAA">
            <w:pPr>
              <w:jc w:val="right"/>
              <w:rPr>
                <w:rFonts w:eastAsia="方正仿宋简体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简体" w:hint="eastAsia"/>
                <w:color w:val="000000"/>
                <w:kern w:val="0"/>
                <w:sz w:val="32"/>
                <w:szCs w:val="32"/>
              </w:rPr>
              <w:t>（字数要求：</w:t>
            </w:r>
            <w:r>
              <w:rPr>
                <w:rFonts w:eastAsia="方正仿宋简体" w:hint="eastAsia"/>
                <w:color w:val="000000"/>
                <w:kern w:val="0"/>
                <w:sz w:val="32"/>
                <w:szCs w:val="32"/>
              </w:rPr>
              <w:t>800</w:t>
            </w:r>
            <w:r>
              <w:rPr>
                <w:rFonts w:eastAsia="方正仿宋简体" w:hint="eastAsia"/>
                <w:color w:val="000000"/>
                <w:kern w:val="0"/>
                <w:sz w:val="32"/>
                <w:szCs w:val="32"/>
              </w:rPr>
              <w:t>字以上，可另附页）</w:t>
            </w:r>
          </w:p>
        </w:tc>
      </w:tr>
      <w:tr w:rsidR="00676B50" w:rsidTr="00866DAA">
        <w:trPr>
          <w:trHeight w:val="1544"/>
        </w:trPr>
        <w:tc>
          <w:tcPr>
            <w:tcW w:w="1560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eastAsia="方正仿宋简体" w:hint="eastAsia"/>
                <w:kern w:val="0"/>
                <w:sz w:val="32"/>
                <w:szCs w:val="32"/>
              </w:rPr>
              <w:t>社团意见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:rsidR="00676B50" w:rsidRDefault="00676B50" w:rsidP="00866DAA">
            <w:pPr>
              <w:rPr>
                <w:rFonts w:eastAsia="方正仿宋简体"/>
                <w:kern w:val="0"/>
                <w:sz w:val="32"/>
                <w:szCs w:val="32"/>
              </w:rPr>
            </w:pPr>
          </w:p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eastAsia="方正仿宋简体" w:hint="eastAsia"/>
                <w:kern w:val="0"/>
                <w:sz w:val="32"/>
                <w:szCs w:val="32"/>
              </w:rPr>
              <w:t xml:space="preserve">                  </w:t>
            </w:r>
            <w:r>
              <w:rPr>
                <w:rFonts w:eastAsia="方正仿宋简体" w:hint="eastAsia"/>
                <w:kern w:val="0"/>
                <w:sz w:val="32"/>
                <w:szCs w:val="32"/>
              </w:rPr>
              <w:t>签字：</w:t>
            </w:r>
            <w:r>
              <w:rPr>
                <w:rFonts w:eastAsia="方正仿宋简体" w:hint="eastAsia"/>
                <w:kern w:val="0"/>
                <w:sz w:val="32"/>
                <w:szCs w:val="32"/>
              </w:rPr>
              <w:t xml:space="preserve">                                     </w:t>
            </w:r>
          </w:p>
        </w:tc>
      </w:tr>
      <w:tr w:rsidR="00676B50" w:rsidTr="00866DAA">
        <w:trPr>
          <w:trHeight w:val="1544"/>
        </w:trPr>
        <w:tc>
          <w:tcPr>
            <w:tcW w:w="1560" w:type="dxa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eastAsia="方正仿宋简体" w:hint="eastAsia"/>
                <w:kern w:val="0"/>
                <w:sz w:val="32"/>
                <w:szCs w:val="32"/>
              </w:rPr>
              <w:t>学院团委意见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</w:p>
          <w:p w:rsidR="00676B50" w:rsidRDefault="00676B50" w:rsidP="00866DAA">
            <w:pPr>
              <w:jc w:val="center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eastAsia="方正仿宋简体" w:hint="eastAsia"/>
                <w:kern w:val="0"/>
                <w:sz w:val="32"/>
                <w:szCs w:val="32"/>
              </w:rPr>
              <w:t xml:space="preserve">                 </w:t>
            </w:r>
            <w:r>
              <w:rPr>
                <w:rFonts w:eastAsia="方正仿宋简体" w:hint="eastAsia"/>
                <w:kern w:val="0"/>
                <w:sz w:val="32"/>
                <w:szCs w:val="32"/>
              </w:rPr>
              <w:t>签章：</w:t>
            </w:r>
          </w:p>
        </w:tc>
      </w:tr>
    </w:tbl>
    <w:p w:rsidR="00676B50" w:rsidRDefault="00676B50" w:rsidP="00676B5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成都大学2020届毕业生学生社团活动学分认定成绩评定参考标准</w:t>
      </w:r>
    </w:p>
    <w:p w:rsidR="00676B50" w:rsidRDefault="00676B50" w:rsidP="00676B50">
      <w:pPr>
        <w:ind w:firstLineChars="200" w:firstLine="560"/>
        <w:jc w:val="left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一、认定标准</w:t>
      </w:r>
    </w:p>
    <w:p w:rsidR="00676B50" w:rsidRDefault="00676B50" w:rsidP="00676B50">
      <w:pPr>
        <w:ind w:firstLineChars="200" w:firstLine="560"/>
        <w:jc w:val="left"/>
        <w:rPr>
          <w:rFonts w:ascii="方正仿宋简体" w:eastAsia="方正仿宋简体" w:hAnsi="方正仿宋简体" w:cs="方正仿宋简体"/>
          <w:kern w:val="0"/>
          <w:sz w:val="28"/>
          <w:szCs w:val="28"/>
        </w:rPr>
      </w:pPr>
      <w:r>
        <w:rPr>
          <w:rFonts w:ascii="Times New Roman" w:eastAsia="方正仿宋简体" w:hAnsi="Times New Roman"/>
          <w:kern w:val="0"/>
          <w:sz w:val="28"/>
          <w:szCs w:val="28"/>
        </w:rPr>
        <w:t>学生加入社团，会员证注册满一年，在规定时间内自愿提交工作（活动）总结、成长足迹或心得体会一篇，审核通过的合格者予以</w:t>
      </w:r>
      <w:r>
        <w:rPr>
          <w:rFonts w:ascii="Times New Roman" w:eastAsia="方正仿宋简体" w:hAnsi="Times New Roman"/>
          <w:kern w:val="0"/>
          <w:sz w:val="28"/>
          <w:szCs w:val="28"/>
        </w:rPr>
        <w:t>0.5</w:t>
      </w:r>
      <w:r>
        <w:rPr>
          <w:rFonts w:ascii="Times New Roman" w:eastAsia="方正仿宋简体" w:hAnsi="Times New Roman"/>
          <w:kern w:val="0"/>
          <w:sz w:val="28"/>
          <w:szCs w:val="28"/>
        </w:rPr>
        <w:t>个学分认定。本项学分</w:t>
      </w:r>
      <w:proofErr w:type="gramStart"/>
      <w:r>
        <w:rPr>
          <w:rFonts w:ascii="Times New Roman" w:eastAsia="方正仿宋简体" w:hAnsi="Times New Roman"/>
          <w:kern w:val="0"/>
          <w:sz w:val="28"/>
          <w:szCs w:val="28"/>
        </w:rPr>
        <w:t>不</w:t>
      </w:r>
      <w:proofErr w:type="gramEnd"/>
      <w:r>
        <w:rPr>
          <w:rFonts w:ascii="Times New Roman" w:eastAsia="方正仿宋简体" w:hAnsi="Times New Roman"/>
          <w:kern w:val="0"/>
          <w:sz w:val="28"/>
          <w:szCs w:val="28"/>
        </w:rPr>
        <w:t>累计加分。不合格者不予以学分认定</w:t>
      </w:r>
      <w:r>
        <w:rPr>
          <w:rFonts w:ascii="方正仿宋简体" w:eastAsia="方正仿宋简体" w:hAnsi="方正仿宋简体" w:cs="方正仿宋简体" w:hint="eastAsia"/>
          <w:kern w:val="0"/>
          <w:sz w:val="28"/>
          <w:szCs w:val="28"/>
        </w:rPr>
        <w:t>。</w:t>
      </w:r>
    </w:p>
    <w:p w:rsidR="00676B50" w:rsidRDefault="00676B50" w:rsidP="00676B50">
      <w:pPr>
        <w:numPr>
          <w:ilvl w:val="0"/>
          <w:numId w:val="1"/>
        </w:numPr>
        <w:ind w:firstLineChars="200" w:firstLine="560"/>
        <w:jc w:val="left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评判成绩标准</w:t>
      </w:r>
    </w:p>
    <w:tbl>
      <w:tblPr>
        <w:tblStyle w:val="a3"/>
        <w:tblW w:w="9040" w:type="dxa"/>
        <w:tblLook w:val="04A0" w:firstRow="1" w:lastRow="0" w:firstColumn="1" w:lastColumn="0" w:noHBand="0" w:noVBand="1"/>
      </w:tblPr>
      <w:tblGrid>
        <w:gridCol w:w="789"/>
        <w:gridCol w:w="1770"/>
        <w:gridCol w:w="6481"/>
      </w:tblGrid>
      <w:tr w:rsidR="00676B50" w:rsidTr="00866DAA">
        <w:tc>
          <w:tcPr>
            <w:tcW w:w="789" w:type="dxa"/>
            <w:vAlign w:val="center"/>
          </w:tcPr>
          <w:p w:rsidR="00676B50" w:rsidRDefault="00676B50" w:rsidP="00866DAA">
            <w:pPr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1770" w:type="dxa"/>
            <w:vAlign w:val="center"/>
          </w:tcPr>
          <w:p w:rsidR="00676B50" w:rsidRDefault="00676B50" w:rsidP="00866DAA">
            <w:pPr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分数段</w:t>
            </w:r>
          </w:p>
        </w:tc>
        <w:tc>
          <w:tcPr>
            <w:tcW w:w="6481" w:type="dxa"/>
            <w:vAlign w:val="center"/>
          </w:tcPr>
          <w:p w:rsidR="00676B50" w:rsidRDefault="00676B50" w:rsidP="00866DAA">
            <w:pPr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说明</w:t>
            </w:r>
          </w:p>
        </w:tc>
      </w:tr>
      <w:tr w:rsidR="00676B50" w:rsidTr="00866DAA">
        <w:tc>
          <w:tcPr>
            <w:tcW w:w="789" w:type="dxa"/>
            <w:vAlign w:val="center"/>
          </w:tcPr>
          <w:p w:rsidR="00676B50" w:rsidRDefault="00676B50" w:rsidP="00866DAA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770" w:type="dxa"/>
            <w:vAlign w:val="center"/>
          </w:tcPr>
          <w:p w:rsidR="00676B50" w:rsidRDefault="00676B50" w:rsidP="00866DAA">
            <w:pPr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90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分以上</w:t>
            </w:r>
          </w:p>
        </w:tc>
        <w:tc>
          <w:tcPr>
            <w:tcW w:w="6481" w:type="dxa"/>
            <w:vAlign w:val="center"/>
          </w:tcPr>
          <w:p w:rsidR="00676B50" w:rsidRDefault="00676B50" w:rsidP="00866DAA">
            <w:pPr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学生提供参与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次及以上社团活动的证明材料（会长认定书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)</w:t>
            </w:r>
          </w:p>
        </w:tc>
      </w:tr>
      <w:tr w:rsidR="00676B50" w:rsidTr="00866DAA">
        <w:tc>
          <w:tcPr>
            <w:tcW w:w="789" w:type="dxa"/>
            <w:vAlign w:val="center"/>
          </w:tcPr>
          <w:p w:rsidR="00676B50" w:rsidRDefault="00676B50" w:rsidP="00866DAA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770" w:type="dxa"/>
            <w:vAlign w:val="center"/>
          </w:tcPr>
          <w:p w:rsidR="00676B50" w:rsidRDefault="00676B50" w:rsidP="00866DAA">
            <w:pPr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80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——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90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分</w:t>
            </w:r>
          </w:p>
        </w:tc>
        <w:tc>
          <w:tcPr>
            <w:tcW w:w="6481" w:type="dxa"/>
            <w:vAlign w:val="center"/>
          </w:tcPr>
          <w:p w:rsidR="00676B50" w:rsidRDefault="00676B50" w:rsidP="00866DAA">
            <w:pPr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学生提供参与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至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次社团活动的证明材料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其他可证明自身担任社团干部的材料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)</w:t>
            </w:r>
          </w:p>
        </w:tc>
      </w:tr>
      <w:tr w:rsidR="00676B50" w:rsidTr="00866DAA">
        <w:tc>
          <w:tcPr>
            <w:tcW w:w="789" w:type="dxa"/>
            <w:vAlign w:val="center"/>
          </w:tcPr>
          <w:p w:rsidR="00676B50" w:rsidRDefault="00676B50" w:rsidP="00866DAA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770" w:type="dxa"/>
            <w:vAlign w:val="center"/>
          </w:tcPr>
          <w:p w:rsidR="00676B50" w:rsidRDefault="00676B50" w:rsidP="00866DAA">
            <w:pPr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70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——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80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分</w:t>
            </w:r>
          </w:p>
        </w:tc>
        <w:tc>
          <w:tcPr>
            <w:tcW w:w="6481" w:type="dxa"/>
            <w:vAlign w:val="center"/>
          </w:tcPr>
          <w:p w:rsidR="00676B50" w:rsidRDefault="00676B50" w:rsidP="00866DAA">
            <w:pPr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学生提供参与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至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次社团活动的证明材料</w:t>
            </w:r>
          </w:p>
        </w:tc>
      </w:tr>
      <w:tr w:rsidR="00676B50" w:rsidTr="00866DAA">
        <w:tc>
          <w:tcPr>
            <w:tcW w:w="789" w:type="dxa"/>
            <w:vAlign w:val="center"/>
          </w:tcPr>
          <w:p w:rsidR="00676B50" w:rsidRDefault="00676B50" w:rsidP="00866DAA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1770" w:type="dxa"/>
            <w:vAlign w:val="center"/>
          </w:tcPr>
          <w:p w:rsidR="00676B50" w:rsidRDefault="00676B50" w:rsidP="00866DAA">
            <w:pPr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60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——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70</w:t>
            </w: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分</w:t>
            </w:r>
          </w:p>
        </w:tc>
        <w:tc>
          <w:tcPr>
            <w:tcW w:w="6481" w:type="dxa"/>
            <w:vAlign w:val="center"/>
          </w:tcPr>
          <w:p w:rsidR="00676B50" w:rsidRDefault="00676B50" w:rsidP="00866DAA">
            <w:pPr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sz w:val="28"/>
                <w:szCs w:val="28"/>
              </w:rPr>
              <w:t>学生提供认定标准中的基本材料，无参与社团活动证明材料</w:t>
            </w:r>
          </w:p>
        </w:tc>
      </w:tr>
    </w:tbl>
    <w:p w:rsidR="00BE3A31" w:rsidRPr="00676B50" w:rsidRDefault="00BE3A31"/>
    <w:sectPr w:rsidR="00BE3A31" w:rsidRPr="00676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方正黑体简体"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3061367"/>
    <w:multiLevelType w:val="singleLevel"/>
    <w:tmpl w:val="E306136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50"/>
    <w:rsid w:val="00676B50"/>
    <w:rsid w:val="00843999"/>
    <w:rsid w:val="00BE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91794"/>
  <w15:chartTrackingRefBased/>
  <w15:docId w15:val="{5C8B0DB9-DAE2-4798-AF9A-5C38FB3E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B5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76B5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</Words>
  <Characters>833</Characters>
  <Application>Microsoft Office Word</Application>
  <DocSecurity>0</DocSecurity>
  <Lines>6</Lines>
  <Paragraphs>1</Paragraphs>
  <ScaleCrop>false</ScaleCrop>
  <Company>Great YANG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2019-12-02T10:03:00Z</dcterms:created>
  <dcterms:modified xsi:type="dcterms:W3CDTF">2019-12-02T10:04:00Z</dcterms:modified>
</cp:coreProperties>
</file>